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rPr>
          <w:rFonts w:hint="eastAsia" w:ascii="微软雅黑" w:hAnsi="微软雅黑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/>
          <w:color w:val="C0504D"/>
          <w:sz w:val="30"/>
          <w:szCs w:val="30"/>
        </w:rPr>
        <w:pict>
          <v:shape id="_x0000_i1025" o:spt="136" type="#_x0000_t136" style="height:15.75pt;width:415.6pt;" fillcolor="#C0504D" filled="t" stroked="t" coordsize="21600,21600" adj=",10800">
            <v:path/>
            <v:fill on="t" focussize="0,0"/>
            <v:stroke color="#FFFF00"/>
            <v:imagedata o:title=""/>
            <o:lock v:ext="edit"/>
            <v:textpath on="t" fitshape="t" fitpath="t" trim="t" xscale="f" string="太空之约，走进天文世界、探寻地外文明、漫步到宇宙尽头" style="font-family:宋体;font-size:36pt;font-style:italic;v-rotate-letters:f;v-same-letter-heights:f;v-text-align:center;"/>
            <v:shadow on="t" obscured="0" opacity="52429f"/>
            <w10:wrap type="none"/>
            <w10:anchorlock/>
          </v:shape>
        </w:pict>
      </w:r>
    </w:p>
    <w:p>
      <w:pPr>
        <w:rPr>
          <w:rFonts w:hint="eastAsia" w:ascii="微软雅黑" w:hAnsi="微软雅黑"/>
          <w:sz w:val="30"/>
          <w:szCs w:val="30"/>
        </w:rPr>
      </w:pPr>
      <w:r>
        <w:rPr>
          <w:rFonts w:hint="eastAsia" w:ascii="微软雅黑" w:hAnsi="微软雅黑"/>
          <w:sz w:val="30"/>
          <w:szCs w:val="30"/>
        </w:rPr>
        <w:pict>
          <v:shape id="_x0000_i1026" o:spt="138" type="#_x0000_t138" style="height:27.75pt;width:410.25pt;" fillcolor="#FFFFCC" filled="t" stroked="t" coordsize="21600,21600" adj="10800">
            <v:path/>
            <v:fill type="gradient" on="t" color2="#FF9999" focus="100%" focussize="0f,0f" focusposition="0f,0f"/>
            <v:stroke color="#000000"/>
            <v:imagedata o:title=""/>
            <o:lock v:ext="edit" aspectratio="f"/>
            <v:textpath on="t" fitshape="t" fitpath="t" trim="t" xscale="f" string="中国天眼（FAST）科普休闲二日游" style="font-family:宋体;font-size:16pt;v-rotate-letters:f;v-same-letter-heights:f;v-text-align:center;"/>
            <o:extrusion backdepth="18pt" brightness="10000f" color="#0066CC" colormode="custom" lightlevel="44000f" lightlevel2="24000f" lightposition="0,-50000,10000" lightposition2="0,50000,10000" on="t" skewangle="-45" viewpoint="-34.7222222222222mm,-34.7222222222222mm,250mm" viewpointorigin="-0.5,0"/>
            <w10:wrap type="none"/>
            <w10:anchorlock/>
          </v:shape>
        </w:pict>
      </w:r>
    </w:p>
    <w:p>
      <w:pPr>
        <w:spacing w:after="0" w:line="560" w:lineRule="exact"/>
        <w:rPr>
          <w:rFonts w:hint="eastAsia" w:ascii="DFKai-SB" w:hAnsi="DFKai-SB" w:eastAsia="宋体"/>
          <w:color w:val="FF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00" w:lineRule="exact"/>
        <w:ind w:firstLine="120" w:firstLineChars="50"/>
        <w:jc w:val="both"/>
        <w:rPr>
          <w:rFonts w:hint="eastAsia" w:ascii="微软雅黑" w:hAnsi="微软雅黑" w:eastAsia="微软雅黑"/>
          <w:b/>
          <w:bCs/>
          <w:color w:val="366092"/>
        </w:rPr>
      </w:pPr>
    </w:p>
    <w:p>
      <w:pPr>
        <w:spacing w:after="0" w:line="400" w:lineRule="exact"/>
        <w:rPr>
          <w:rFonts w:hint="eastAsia" w:ascii="微软雅黑" w:hAnsi="微软雅黑"/>
          <w:b/>
          <w:bCs/>
          <w:color w:val="366092"/>
        </w:rPr>
      </w:pPr>
      <w:r>
        <w:rPr>
          <w:rFonts w:ascii="微软雅黑" w:hAnsi="微软雅黑"/>
          <w:b/>
          <w:bCs/>
          <w:color w:val="C00000"/>
        </w:rPr>
        <w:t>D</w:t>
      </w:r>
      <w:r>
        <w:rPr>
          <w:rFonts w:hint="eastAsia" w:ascii="微软雅黑" w:hAnsi="微软雅黑"/>
          <w:b/>
          <w:bCs/>
          <w:color w:val="C00000"/>
        </w:rPr>
        <w:t>1:   贵阳-克度                 含</w:t>
      </w:r>
      <w:r>
        <w:rPr>
          <w:rFonts w:hint="eastAsia" w:ascii="微软雅黑" w:hAnsi="微软雅黑"/>
          <w:b/>
          <w:bCs/>
          <w:color w:val="C00000"/>
          <w:lang w:eastAsia="zh-CN"/>
        </w:rPr>
        <w:t>中</w:t>
      </w:r>
      <w:r>
        <w:rPr>
          <w:rFonts w:hint="eastAsia" w:ascii="微软雅黑" w:hAnsi="微软雅黑"/>
          <w:b/>
          <w:bCs/>
          <w:color w:val="C00000"/>
        </w:rPr>
        <w:t>晚餐                                住</w:t>
      </w:r>
      <w:r>
        <w:rPr>
          <w:rFonts w:hint="eastAsia" w:ascii="微软雅黑" w:hAnsi="微软雅黑"/>
          <w:b/>
          <w:bCs/>
          <w:color w:val="C00000"/>
          <w:lang w:eastAsia="zh-CN"/>
        </w:rPr>
        <w:t>平塘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/>
          <w:b/>
          <w:bCs/>
          <w:color w:val="366092"/>
          <w:lang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156210</wp:posOffset>
            </wp:positionV>
            <wp:extent cx="2513965" cy="1652905"/>
            <wp:effectExtent l="0" t="0" r="635" b="4445"/>
            <wp:wrapSquare wrapText="bothSides"/>
            <wp:docPr id="12" name="图片 1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bCs/>
          <w:color w:val="366092"/>
        </w:rPr>
        <w:t>上午：08:30从贵阳出发，前往中国天眼景区所在地-</w:t>
      </w:r>
      <w:r>
        <w:rPr>
          <w:rFonts w:hint="eastAsia" w:ascii="微软雅黑" w:hAnsi="微软雅黑"/>
          <w:b/>
          <w:bCs/>
          <w:color w:val="366092"/>
          <w:lang w:eastAsia="zh-CN"/>
        </w:rPr>
        <w:t>平塘县天文小镇</w:t>
      </w:r>
      <w:r>
        <w:rPr>
          <w:rFonts w:hint="eastAsia" w:ascii="微软雅黑" w:hAnsi="微软雅黑"/>
          <w:b/>
          <w:bCs/>
          <w:color w:val="366092"/>
        </w:rPr>
        <w:t>克度</w:t>
      </w:r>
      <w:r>
        <w:rPr>
          <w:rFonts w:hint="eastAsia" w:ascii="微软雅黑" w:hAnsi="微软雅黑"/>
          <w:b/>
          <w:bCs/>
          <w:color w:val="366092"/>
          <w:lang w:eastAsia="zh-CN"/>
        </w:rPr>
        <w:t>（车程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1.5</w:t>
      </w:r>
      <w:r>
        <w:rPr>
          <w:rFonts w:hint="eastAsia" w:ascii="微软雅黑" w:hAnsi="微软雅黑"/>
          <w:b/>
          <w:bCs/>
          <w:color w:val="366092"/>
          <w:lang w:eastAsia="zh-CN"/>
        </w:rPr>
        <w:t>小时），</w:t>
      </w:r>
      <w:r>
        <w:rPr>
          <w:rFonts w:hint="eastAsia" w:ascii="微软雅黑" w:hAnsi="微软雅黑"/>
          <w:b/>
          <w:bCs/>
          <w:color w:val="366092"/>
        </w:rPr>
        <w:t>参观</w:t>
      </w:r>
      <w:r>
        <w:rPr>
          <w:rFonts w:hint="eastAsia" w:ascii="微软雅黑" w:hAnsi="微软雅黑"/>
          <w:b/>
          <w:bCs/>
          <w:color w:val="C00000"/>
        </w:rPr>
        <w:t>天文体验馆</w:t>
      </w:r>
      <w:r>
        <w:rPr>
          <w:rFonts w:hint="eastAsia" w:ascii="微软雅黑" w:hAnsi="微软雅黑"/>
          <w:b/>
          <w:bCs/>
          <w:color w:val="366092"/>
        </w:rPr>
        <w:t>（游览时间60分钟）--探寻神秘宇宙起源及人类发展简史；观看天象影院，了解九大行星神秘身世</w:t>
      </w:r>
      <w:r>
        <w:rPr>
          <w:rFonts w:hint="eastAsia" w:ascii="微软雅黑" w:hAnsi="微软雅黑"/>
          <w:b/>
          <w:bCs/>
          <w:color w:val="36609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2" w:firstLineChars="200"/>
        <w:jc w:val="left"/>
        <w:textAlignment w:val="auto"/>
        <w:outlineLvl w:val="9"/>
        <w:rPr>
          <w:rFonts w:hint="eastAsia" w:ascii="微软雅黑" w:hAnsi="微软雅黑" w:eastAsia="宋体"/>
          <w:b/>
          <w:bCs/>
          <w:color w:val="366092"/>
          <w:lang w:eastAsia="zh-CN"/>
        </w:rPr>
      </w:pPr>
      <w:r>
        <w:rPr>
          <w:rFonts w:hint="eastAsia" w:ascii="微软雅黑" w:hAnsi="微软雅黑"/>
          <w:b/>
          <w:bCs/>
          <w:color w:val="366092"/>
          <w:lang w:eastAsia="zh-CN"/>
        </w:rPr>
        <w:t>下午：</w:t>
      </w:r>
      <w:r>
        <w:rPr>
          <w:rFonts w:hint="eastAsia" w:ascii="微软雅黑" w:hAnsi="微软雅黑"/>
          <w:b/>
          <w:bCs/>
          <w:color w:val="366092"/>
        </w:rPr>
        <w:t>将所有电子相关产品按景区要求寄存，之后乘摆渡车单程约40分钟登789步木梯到</w:t>
      </w:r>
      <w:r>
        <w:rPr>
          <w:rFonts w:hint="eastAsia" w:ascii="微软雅黑" w:hAnsi="微软雅黑"/>
          <w:b/>
          <w:bCs/>
          <w:color w:val="C00000"/>
        </w:rPr>
        <w:t>天眼观景台</w:t>
      </w:r>
      <w:r>
        <w:rPr>
          <w:rFonts w:hint="eastAsia" w:ascii="微软雅黑" w:hAnsi="微软雅黑"/>
          <w:b/>
          <w:bCs/>
          <w:color w:val="366092"/>
        </w:rPr>
        <w:t>观看【射电望远镜】----世界上口径最大的单口径球面射电望远镜【FAST】、全称500米口径球面射电望远镜。该工程将在未来30年间保持世界第一的设备领先地位</w:t>
      </w:r>
      <w:r>
        <w:rPr>
          <w:rFonts w:hint="eastAsia" w:ascii="微软雅黑" w:hAnsi="微软雅黑"/>
          <w:b/>
          <w:bCs/>
          <w:color w:val="366092"/>
          <w:lang w:eastAsia="zh-CN"/>
        </w:rPr>
        <w:t>。</w:t>
      </w: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104775</wp:posOffset>
            </wp:positionV>
            <wp:extent cx="1757045" cy="1216025"/>
            <wp:effectExtent l="0" t="0" r="14605" b="3175"/>
            <wp:wrapSquare wrapText="bothSides"/>
            <wp:docPr id="16" name="图片 10" descr="天文体验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天文体验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bCs/>
          <w:color w:val="36609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102235</wp:posOffset>
            </wp:positionV>
            <wp:extent cx="1733550" cy="1226185"/>
            <wp:effectExtent l="0" t="0" r="0" b="12065"/>
            <wp:wrapSquare wrapText="bothSides"/>
            <wp:docPr id="9" name="图片 8" descr="u=54001085,4145702794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u=54001085,4145702794&amp;fm=27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83185</wp:posOffset>
            </wp:positionV>
            <wp:extent cx="1822450" cy="1216025"/>
            <wp:effectExtent l="0" t="0" r="6350" b="3175"/>
            <wp:wrapSquare wrapText="bothSides"/>
            <wp:docPr id="11" name="图片 1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ind w:firstLine="422" w:firstLineChars="200"/>
        <w:rPr>
          <w:rFonts w:hint="eastAsia" w:ascii="微软雅黑" w:hAnsi="微软雅黑" w:eastAsia="宋体"/>
          <w:b/>
          <w:bCs/>
          <w:color w:val="366092"/>
          <w:lang w:val="en-US" w:eastAsia="zh-CN"/>
        </w:rPr>
      </w:pPr>
      <w:r>
        <w:rPr>
          <w:rFonts w:ascii="微软雅黑" w:hAnsi="微软雅黑"/>
          <w:b/>
          <w:bCs/>
          <w:color w:val="366092"/>
        </w:rPr>
        <w:t>乘车抵达</w:t>
      </w:r>
      <w:r>
        <w:rPr>
          <w:rFonts w:hint="eastAsia" w:ascii="微软雅黑" w:hAnsi="微软雅黑"/>
          <w:b/>
          <w:bCs/>
          <w:color w:val="366092"/>
        </w:rPr>
        <w:t>已有600年历史陶文化古镇-牙舟镇</w:t>
      </w:r>
      <w:r>
        <w:rPr>
          <w:rFonts w:ascii="微软雅黑" w:hAnsi="微软雅黑"/>
          <w:b/>
          <w:bCs/>
          <w:color w:val="366092"/>
        </w:rPr>
        <w:t>，</w:t>
      </w:r>
      <w:r>
        <w:rPr>
          <w:rFonts w:hint="eastAsia" w:ascii="微软雅黑" w:hAnsi="微软雅黑"/>
          <w:b/>
          <w:bCs/>
          <w:color w:val="366092"/>
          <w:lang w:eastAsia="zh-CN"/>
        </w:rPr>
        <w:t>（车程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1小时）</w:t>
      </w:r>
      <w:r>
        <w:rPr>
          <w:rFonts w:hint="eastAsia" w:ascii="微软雅黑" w:hAnsi="微软雅黑"/>
          <w:b/>
          <w:bCs/>
          <w:color w:val="366092"/>
        </w:rPr>
        <w:t>参观牙舟陶博物馆，</w:t>
      </w:r>
      <w:r>
        <w:rPr>
          <w:rFonts w:ascii="微软雅黑" w:hAnsi="微软雅黑"/>
          <w:b/>
          <w:bCs/>
          <w:color w:val="366092"/>
        </w:rPr>
        <w:t>观赏古朴而精美绝伦的少数民族民族牙舟陶艺术展览</w:t>
      </w:r>
      <w:r>
        <w:rPr>
          <w:rFonts w:hint="eastAsia" w:ascii="微软雅黑" w:hAnsi="微软雅黑"/>
          <w:b/>
          <w:bCs/>
          <w:color w:val="366092"/>
        </w:rPr>
        <w:t>，在</w:t>
      </w:r>
      <w:r>
        <w:rPr>
          <w:rFonts w:hint="eastAsia" w:ascii="微软雅黑" w:hAnsi="微软雅黑"/>
          <w:b/>
          <w:bCs/>
          <w:color w:val="366092"/>
          <w:lang w:eastAsia="zh-CN"/>
        </w:rPr>
        <w:t>导游</w:t>
      </w:r>
      <w:r>
        <w:rPr>
          <w:rFonts w:hint="eastAsia" w:ascii="微软雅黑" w:hAnsi="微软雅黑"/>
          <w:b/>
          <w:bCs/>
          <w:color w:val="366092"/>
        </w:rPr>
        <w:t>的带领下，参观恐龙始祖--胡氏贵州龙博物馆，</w:t>
      </w:r>
      <w:r>
        <w:rPr>
          <w:rFonts w:ascii="微软雅黑" w:hAnsi="微软雅黑"/>
          <w:b/>
          <w:bCs/>
          <w:color w:val="366092"/>
        </w:rPr>
        <w:t>并在大师的指导下，亲身体验和制作被列为世界文化遗产的少数民族烧陶工艺——牙舟陶</w:t>
      </w:r>
      <w:r>
        <w:rPr>
          <w:rFonts w:hint="eastAsia" w:ascii="微软雅黑" w:hAnsi="微软雅黑"/>
          <w:b/>
          <w:bCs/>
          <w:color w:val="366092"/>
          <w:lang w:eastAsia="zh-CN"/>
        </w:rPr>
        <w:t>后，前往中国天眼之城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-平塘。（车程0.5小时）</w:t>
      </w: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C00000"/>
        </w:rPr>
      </w:pPr>
      <w:r>
        <w:rPr>
          <w:rFonts w:hint="eastAsia" w:ascii="微软雅黑" w:hAnsi="微软雅黑"/>
          <w:b/>
          <w:bCs/>
          <w:color w:val="366092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33020</wp:posOffset>
            </wp:positionV>
            <wp:extent cx="1362075" cy="974090"/>
            <wp:effectExtent l="0" t="0" r="9525" b="16510"/>
            <wp:wrapSquare wrapText="bothSides"/>
            <wp:docPr id="23" name="图片 4" descr="B2E73C3EAC74C8A1E7A20BED540BA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 descr="B2E73C3EAC74C8A1E7A20BED540BA3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bCs/>
          <w:color w:val="36609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64770</wp:posOffset>
            </wp:positionV>
            <wp:extent cx="1505585" cy="968375"/>
            <wp:effectExtent l="0" t="0" r="18415" b="3175"/>
            <wp:wrapSquare wrapText="bothSides"/>
            <wp:docPr id="22" name="图片 19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bCs/>
          <w:color w:val="36609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23495</wp:posOffset>
            </wp:positionV>
            <wp:extent cx="1596390" cy="1016635"/>
            <wp:effectExtent l="0" t="0" r="3810" b="12065"/>
            <wp:wrapSquare wrapText="bothSides"/>
            <wp:docPr id="21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C00000"/>
        </w:rPr>
      </w:pP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C00000"/>
        </w:rPr>
      </w:pP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C00000"/>
        </w:rPr>
      </w:pPr>
    </w:p>
    <w:p>
      <w:pPr>
        <w:spacing w:after="0" w:line="400" w:lineRule="exact"/>
        <w:rPr>
          <w:rFonts w:hint="eastAsia" w:ascii="微软雅黑" w:hAnsi="微软雅黑"/>
          <w:b/>
          <w:bCs/>
          <w:color w:val="C00000"/>
        </w:rPr>
      </w:pP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366092"/>
          <w:lang w:eastAsia="zh-CN"/>
        </w:rPr>
      </w:pPr>
      <w:r>
        <w:rPr>
          <w:rFonts w:hint="eastAsia" w:ascii="微软雅黑" w:hAnsi="微软雅黑"/>
          <w:b/>
          <w:bCs/>
          <w:color w:val="366092"/>
          <w:lang w:eastAsia="zh-CN"/>
        </w:rPr>
        <w:t>晚：在导游是带领下，闲逛三天广场，漫步平塘星，湿地公园，享受休闲县城的舒适惬意。</w:t>
      </w: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/>
          <w:b/>
          <w:bCs/>
          <w:color w:val="C00000"/>
        </w:rPr>
      </w:pPr>
      <w:r>
        <w:rPr>
          <w:rFonts w:hint="eastAsia" w:ascii="微软雅黑" w:hAnsi="微软雅黑"/>
          <w:b/>
          <w:bCs/>
          <w:color w:val="C00000"/>
        </w:rPr>
        <w:t xml:space="preserve">D2:  </w:t>
      </w:r>
      <w:r>
        <w:rPr>
          <w:rFonts w:hint="eastAsia" w:ascii="微软雅黑" w:hAnsi="微软雅黑"/>
          <w:b/>
          <w:bCs/>
          <w:color w:val="C00000"/>
          <w:lang w:eastAsia="zh-CN"/>
        </w:rPr>
        <w:t>平塘</w:t>
      </w:r>
      <w:r>
        <w:rPr>
          <w:rFonts w:hint="eastAsia" w:ascii="微软雅黑" w:hAnsi="微软雅黑"/>
          <w:b/>
          <w:bCs/>
          <w:color w:val="C00000"/>
          <w:lang w:val="en-US" w:eastAsia="zh-CN"/>
        </w:rPr>
        <w:t>--甲茶-贵阳</w:t>
      </w:r>
      <w:r>
        <w:rPr>
          <w:rFonts w:hint="eastAsia" w:ascii="微软雅黑" w:hAnsi="微软雅黑"/>
          <w:b/>
          <w:bCs/>
          <w:color w:val="C00000"/>
        </w:rPr>
        <w:t xml:space="preserve">            含早餐                          住克度</w:t>
      </w:r>
    </w:p>
    <w:p>
      <w:pPr>
        <w:spacing w:after="0" w:line="400" w:lineRule="exact"/>
        <w:ind w:left="-4" w:leftChars="-2" w:firstLine="422" w:firstLineChars="200"/>
        <w:rPr>
          <w:rFonts w:hint="eastAsia" w:ascii="微软雅黑" w:hAnsi="微软雅黑" w:cs="宋体"/>
          <w:b/>
          <w:bCs/>
          <w:color w:val="366092"/>
          <w:sz w:val="24"/>
          <w:szCs w:val="24"/>
          <w:lang w:eastAsia="zh-CN"/>
        </w:rPr>
      </w:pPr>
      <w:r>
        <w:rPr>
          <w:rFonts w:hint="eastAsia" w:ascii="微软雅黑" w:hAnsi="微软雅黑"/>
          <w:b/>
          <w:bCs/>
          <w:color w:val="366092"/>
          <w:lang w:eastAsia="zh-CN"/>
        </w:rPr>
        <w:t>上</w:t>
      </w:r>
      <w:r>
        <w:rPr>
          <w:rFonts w:hint="eastAsia" w:ascii="微软雅黑" w:hAnsi="微软雅黑"/>
          <w:b/>
          <w:bCs/>
          <w:color w:val="366092"/>
        </w:rPr>
        <w:t>午：前往甲茶景区，（该</w:t>
      </w:r>
      <w:r>
        <w:rPr>
          <w:rFonts w:ascii="微软雅黑" w:hAnsi="微软雅黑"/>
          <w:b/>
          <w:bCs/>
          <w:color w:val="366092"/>
        </w:rPr>
        <w:t>风景区以瀑布、竹林峡谷、溶洞、沙滩、河湾及亚热带南国风光为主要特色，是贵州难得的科学文化旅游和休闲度假的好地方</w:t>
      </w:r>
      <w:r>
        <w:rPr>
          <w:rFonts w:hint="eastAsia" w:ascii="微软雅黑" w:hAnsi="微软雅黑"/>
          <w:b/>
          <w:bCs/>
          <w:color w:val="366092"/>
        </w:rPr>
        <w:t>）。赏观秀美婀娜的綄仙群瀑布，船观九曲十八弯小漓江风光。</w:t>
      </w:r>
      <w:r>
        <w:rPr>
          <w:rFonts w:hint="eastAsia" w:ascii="微软雅黑" w:hAnsi="微软雅黑" w:cs="宋体"/>
          <w:b/>
          <w:bCs/>
          <w:color w:val="366092"/>
          <w:sz w:val="24"/>
          <w:szCs w:val="24"/>
          <w:lang w:eastAsia="zh-CN"/>
        </w:rPr>
        <w:t>返回贵阳，结束了收获满满、难忘记忆的旅行。</w:t>
      </w:r>
    </w:p>
    <w:p>
      <w:pPr>
        <w:shd w:val="clear" w:color="auto" w:fill="FFFFFF"/>
        <w:spacing w:line="360" w:lineRule="atLeast"/>
        <w:ind w:firstLine="480"/>
        <w:rPr>
          <w:rFonts w:hint="eastAsia" w:ascii="微软雅黑" w:hAnsi="微软雅黑"/>
          <w:b/>
          <w:bCs/>
          <w:color w:val="366092"/>
        </w:rPr>
      </w:pPr>
      <w: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184150</wp:posOffset>
            </wp:positionV>
            <wp:extent cx="2048510" cy="1219835"/>
            <wp:effectExtent l="0" t="0" r="8890" b="18415"/>
            <wp:wrapSquare wrapText="bothSides"/>
            <wp:docPr id="25" name="图片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b/>
          <w:bCs/>
          <w:color w:val="36609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189230</wp:posOffset>
            </wp:positionV>
            <wp:extent cx="1820545" cy="1160780"/>
            <wp:effectExtent l="0" t="0" r="8255" b="1270"/>
            <wp:wrapSquare wrapText="bothSides"/>
            <wp:docPr id="24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left="210" w:leftChars="100" w:firstLine="420" w:firstLineChars="200"/>
        <w:rPr>
          <w:rFonts w:hint="eastAsia"/>
          <w:szCs w:val="21"/>
        </w:rPr>
      </w:pPr>
    </w:p>
    <w:p>
      <w:pPr>
        <w:spacing w:line="400" w:lineRule="exact"/>
        <w:ind w:left="210" w:leftChars="100" w:firstLine="3570" w:firstLineChars="1700"/>
        <w:rPr>
          <w:rFonts w:hint="eastAsia"/>
          <w:szCs w:val="21"/>
        </w:rPr>
      </w:pPr>
    </w:p>
    <w:p>
      <w:pPr>
        <w:spacing w:line="400" w:lineRule="exact"/>
        <w:ind w:left="210" w:leftChars="100" w:firstLine="3570" w:firstLineChars="1700"/>
        <w:rPr>
          <w:rFonts w:hint="eastAsia"/>
          <w:szCs w:val="21"/>
        </w:rPr>
      </w:pPr>
    </w:p>
    <w:p>
      <w:pPr>
        <w:spacing w:line="400" w:lineRule="exact"/>
        <w:ind w:left="210" w:leftChars="100" w:firstLine="3570" w:firstLineChars="1700"/>
        <w:rPr>
          <w:rFonts w:hint="eastAsia"/>
          <w:szCs w:val="21"/>
        </w:rPr>
      </w:pP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</w:t>
      </w:r>
      <w:r>
        <w:rPr>
          <w:rFonts w:hint="eastAsia"/>
          <w:b/>
          <w:color w:val="984806"/>
          <w:sz w:val="24"/>
          <w:szCs w:val="24"/>
          <w:lang w:val="en-US" w:eastAsia="zh-CN"/>
        </w:rPr>
        <w:t xml:space="preserve"> 价格：988元/人</w:t>
      </w:r>
    </w:p>
    <w:p>
      <w:pPr>
        <w:spacing w:line="400" w:lineRule="exact"/>
        <w:rPr>
          <w:rFonts w:hint="eastAsia"/>
          <w:szCs w:val="21"/>
        </w:rPr>
      </w:pPr>
    </w:p>
    <w:p>
      <w:pPr>
        <w:spacing w:line="400" w:lineRule="exact"/>
        <w:ind w:firstLine="1365" w:firstLineChars="650"/>
        <w:rPr>
          <w:b/>
          <w:color w:val="984806"/>
          <w:sz w:val="24"/>
          <w:szCs w:val="24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762000" cy="504825"/>
                <wp:effectExtent l="0" t="0" r="19050" b="28575"/>
                <wp:wrapNone/>
                <wp:docPr id="10" name="十字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048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0">
                          <a:noFill/>
                        </a:ln>
                        <a:effectLst>
                          <a:outerShdw dist="28398" dir="3806096" algn="ctr" rotWithShape="0">
                            <a:srgbClr val="974706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-7.5pt;margin-top:0.75pt;height:39.75pt;width:60pt;z-index:251667456;mso-width-relative:page;mso-height-relative:page;" fillcolor="#F79646" filled="t" stroked="f" coordsize="21600,21600" o:gfxdata="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P6pxM1QAAAAgBAAAPAAAAAAAAAAEA&#10;IAAAACIAAABkcnMvZG93bnJldi54bWxQSwECFAAUAAAACACHTuJAWwbo40sCAACaBAAADgAAAAAA&#10;AAABACAAAAAkAQAAZHJzL2Uyb0RvYy54bWxQSwUGAAAAAAYABgBZAQAA4QUAAAAA&#10;" adj="8100">
                <v:fill type="gradientRadial" on="t" color2="#DF6A09" focus="100%" focussize="0f,0f" focusposition="32768f,32768f">
                  <o:fill type="gradientRadial" v:ext="backwardCompatible"/>
                </v:fill>
                <v:stroke on="f" weight="0pt"/>
                <v:imagedata o:title=""/>
                <o:lock v:ext="edit" aspectratio="f"/>
                <v:shadow on="t" color="#974706" offset="1pt,2pt" origin="0f,0f" matrix="65536f,0f,0f,65536f"/>
              </v:shape>
            </w:pict>
          </mc:Fallback>
        </mc:AlternateContent>
      </w:r>
      <w:r>
        <w:rPr>
          <w:rFonts w:hint="eastAsia"/>
          <w:b/>
          <w:color w:val="984806"/>
          <w:sz w:val="24"/>
          <w:szCs w:val="24"/>
        </w:rPr>
        <w:t>本旅行社承接境内外旅游、研学旅游、户外旅游、会议承办；</w:t>
      </w:r>
    </w:p>
    <w:p>
      <w:pPr>
        <w:spacing w:line="400" w:lineRule="exact"/>
        <w:rPr>
          <w:b/>
          <w:color w:val="984806"/>
          <w:sz w:val="24"/>
          <w:szCs w:val="24"/>
        </w:rPr>
      </w:pPr>
      <w:r>
        <w:rPr>
          <w:rFonts w:hint="eastAsia"/>
          <w:b/>
          <w:color w:val="984806"/>
          <w:sz w:val="24"/>
          <w:szCs w:val="24"/>
        </w:rPr>
        <w:t xml:space="preserve">                      代订机票、国内各大酒店、景区门票。</w:t>
      </w:r>
    </w:p>
    <w:p>
      <w:pPr>
        <w:spacing w:after="0" w:line="400" w:lineRule="exact"/>
        <w:rPr>
          <w:rFonts w:hint="eastAsia" w:ascii="微软雅黑" w:hAnsi="微软雅黑"/>
          <w:b/>
          <w:bCs/>
          <w:color w:val="366092"/>
        </w:rPr>
      </w:pPr>
    </w:p>
    <w:p>
      <w:pPr>
        <w:spacing w:after="0" w:line="400" w:lineRule="exact"/>
        <w:rPr>
          <w:rFonts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t xml:space="preserve">★注意事项： </w:t>
      </w:r>
    </w:p>
    <w:p>
      <w:pPr>
        <w:spacing w:after="0" w:line="400" w:lineRule="exact"/>
        <w:rPr>
          <w:rFonts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t>一、进入天眼景区需要安检，凭票在售票处旁两边的储柜扫二微码存放你的所有电子产品。</w:t>
      </w:r>
    </w:p>
    <w:p>
      <w:pPr>
        <w:spacing w:after="0" w:line="400" w:lineRule="exact"/>
        <w:rPr>
          <w:rFonts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t>二、接待标准：</w:t>
      </w:r>
    </w:p>
    <w:p>
      <w:pPr>
        <w:numPr>
          <w:ilvl w:val="0"/>
          <w:numId w:val="1"/>
        </w:numPr>
        <w:adjustRightInd/>
        <w:snapToGrid/>
        <w:spacing w:after="0" w:line="400" w:lineRule="exact"/>
        <w:ind w:firstLine="422" w:firstLineChars="200"/>
        <w:rPr>
          <w:rFonts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t>餐：含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1</w:t>
      </w:r>
      <w:r>
        <w:rPr>
          <w:rFonts w:hint="eastAsia" w:ascii="微软雅黑" w:hAnsi="微软雅黑"/>
          <w:b/>
          <w:bCs/>
          <w:color w:val="366092"/>
        </w:rPr>
        <w:t>早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3</w:t>
      </w:r>
      <w:r>
        <w:rPr>
          <w:rFonts w:hint="eastAsia" w:ascii="微软雅黑" w:hAnsi="微软雅黑"/>
          <w:b/>
          <w:bCs/>
          <w:color w:val="366092"/>
        </w:rPr>
        <w:t>正；</w:t>
      </w:r>
      <w:r>
        <w:rPr>
          <w:rFonts w:hint="eastAsia" w:ascii="微软雅黑" w:hAnsi="微软雅黑"/>
          <w:b/>
          <w:bCs/>
          <w:color w:val="366092"/>
          <w:lang w:eastAsia="zh-CN"/>
        </w:rPr>
        <w:t>（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60元/人）;特色餐：黄豆炖土鸡（克度）、土鸡汤炖野生鱼宴（甲茶）</w:t>
      </w:r>
    </w:p>
    <w:p>
      <w:pPr>
        <w:numPr>
          <w:ilvl w:val="0"/>
          <w:numId w:val="1"/>
        </w:numPr>
        <w:adjustRightInd/>
        <w:snapToGrid/>
        <w:spacing w:after="0" w:line="400" w:lineRule="exact"/>
        <w:ind w:firstLine="422" w:firstLineChars="200"/>
        <w:rPr>
          <w:rFonts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t>门票：</w:t>
      </w:r>
      <w:r>
        <w:rPr>
          <w:rFonts w:hint="eastAsia" w:ascii="微软雅黑" w:hAnsi="微软雅黑"/>
          <w:b/>
          <w:bCs/>
          <w:color w:val="366092"/>
          <w:lang w:eastAsia="zh-CN"/>
        </w:rPr>
        <w:t>中国天眼景区：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210元/人，</w:t>
      </w:r>
      <w:r>
        <w:rPr>
          <w:rFonts w:hint="eastAsia" w:ascii="微软雅黑" w:hAnsi="微软雅黑"/>
          <w:b/>
          <w:bCs/>
          <w:color w:val="366092"/>
        </w:rPr>
        <w:t>一票全含（包括FAST观景台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50元/人</w:t>
      </w:r>
      <w:r>
        <w:rPr>
          <w:rFonts w:hint="eastAsia" w:ascii="微软雅黑" w:hAnsi="微软雅黑"/>
          <w:b/>
          <w:bCs/>
          <w:color w:val="366092"/>
        </w:rPr>
        <w:t>、天文体验馆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50元/人</w:t>
      </w:r>
      <w:r>
        <w:rPr>
          <w:rFonts w:hint="eastAsia" w:ascii="微软雅黑" w:hAnsi="微软雅黑"/>
          <w:b/>
          <w:bCs/>
          <w:color w:val="366092"/>
        </w:rPr>
        <w:t>、天象影院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30元/人,7Df飞行影院80元/人</w:t>
      </w:r>
      <w:r>
        <w:rPr>
          <w:rFonts w:hint="eastAsia" w:ascii="微软雅黑" w:hAnsi="微软雅黑"/>
          <w:b/>
          <w:bCs/>
          <w:color w:val="366092"/>
        </w:rPr>
        <w:t>）</w:t>
      </w:r>
      <w:r>
        <w:rPr>
          <w:rFonts w:hint="eastAsia" w:ascii="微软雅黑" w:hAnsi="微软雅黑"/>
          <w:b/>
          <w:bCs/>
          <w:color w:val="366092"/>
          <w:lang w:eastAsia="zh-CN"/>
        </w:rPr>
        <w:t>；</w:t>
      </w:r>
      <w:r>
        <w:rPr>
          <w:rFonts w:hint="eastAsia" w:ascii="微软雅黑" w:hAnsi="微软雅黑"/>
          <w:b/>
          <w:bCs/>
          <w:color w:val="366092"/>
        </w:rPr>
        <w:t>牙舟陶体验制作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58元/人；</w:t>
      </w:r>
      <w:r>
        <w:rPr>
          <w:rFonts w:hint="eastAsia" w:ascii="微软雅黑" w:hAnsi="微软雅黑"/>
          <w:b/>
          <w:bCs/>
          <w:color w:val="366092"/>
          <w:lang w:eastAsia="zh-CN"/>
        </w:rPr>
        <w:t>甲茶景区，一票全含（包括门票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60元/人，船票50元/人</w:t>
      </w:r>
      <w:r>
        <w:rPr>
          <w:rFonts w:hint="eastAsia" w:ascii="微软雅黑" w:hAnsi="微软雅黑"/>
          <w:b/>
          <w:bCs/>
          <w:color w:val="366092"/>
        </w:rPr>
        <w:t>；</w:t>
      </w:r>
    </w:p>
    <w:p>
      <w:pPr>
        <w:widowControl w:val="0"/>
        <w:spacing w:after="0" w:line="400" w:lineRule="exact"/>
        <w:ind w:firstLine="422" w:firstLineChars="200"/>
        <w:jc w:val="both"/>
        <w:rPr>
          <w:rFonts w:hint="eastAsia" w:ascii="微软雅黑" w:hAnsi="微软雅黑" w:eastAsia="宋体"/>
          <w:b/>
          <w:bCs/>
          <w:color w:val="366092"/>
          <w:lang w:val="en-US" w:eastAsia="zh-CN"/>
        </w:rPr>
      </w:pPr>
      <w:r>
        <w:rPr>
          <w:rFonts w:hint="eastAsia" w:ascii="微软雅黑" w:hAnsi="微软雅黑"/>
          <w:b/>
          <w:bCs/>
          <w:color w:val="366092"/>
        </w:rPr>
        <w:t>3、</w:t>
      </w:r>
      <w:r>
        <w:rPr>
          <w:rFonts w:hint="eastAsia" w:ascii="微软雅黑" w:hAnsi="微软雅黑"/>
          <w:b/>
          <w:bCs/>
          <w:color w:val="366092"/>
          <w:lang w:eastAsia="zh-CN"/>
        </w:rPr>
        <w:t>含意外险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10元/人;</w:t>
      </w:r>
    </w:p>
    <w:p>
      <w:pPr>
        <w:widowControl w:val="0"/>
        <w:spacing w:after="0" w:line="400" w:lineRule="exact"/>
        <w:ind w:firstLine="422" w:firstLineChars="200"/>
        <w:jc w:val="both"/>
        <w:rPr>
          <w:rFonts w:hint="eastAsia" w:ascii="微软雅黑" w:hAnsi="微软雅黑" w:eastAsia="宋体"/>
          <w:b/>
          <w:bCs/>
          <w:color w:val="366092"/>
          <w:lang w:val="en-US" w:eastAsia="zh-CN"/>
        </w:rPr>
      </w:pPr>
      <w:r>
        <w:rPr>
          <w:rFonts w:hint="eastAsia" w:ascii="微软雅黑" w:hAnsi="微软雅黑"/>
          <w:b/>
          <w:bCs/>
          <w:color w:val="366092"/>
        </w:rPr>
        <w:t>4、入住准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5</w:t>
      </w:r>
      <w:r>
        <w:rPr>
          <w:rFonts w:hint="eastAsia" w:ascii="微软雅黑" w:hAnsi="微软雅黑"/>
          <w:b/>
          <w:bCs/>
          <w:color w:val="366092"/>
        </w:rPr>
        <w:t xml:space="preserve">星酒店 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1</w:t>
      </w:r>
      <w:r>
        <w:rPr>
          <w:rFonts w:hint="eastAsia" w:ascii="微软雅黑" w:hAnsi="微软雅黑"/>
          <w:b/>
          <w:bCs/>
          <w:color w:val="366092"/>
        </w:rPr>
        <w:t>晚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;（398元/标）</w:t>
      </w:r>
      <w:bookmarkStart w:id="0" w:name="_GoBack"/>
      <w:bookmarkEnd w:id="0"/>
    </w:p>
    <w:p>
      <w:pPr>
        <w:spacing w:after="0" w:line="400" w:lineRule="exact"/>
        <w:ind w:firstLine="422" w:firstLineChars="200"/>
        <w:rPr>
          <w:rFonts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</w:rPr>
        <w:t>5、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19座</w:t>
      </w:r>
      <w:r>
        <w:rPr>
          <w:rFonts w:hint="eastAsia" w:ascii="微软雅黑" w:hAnsi="微软雅黑"/>
          <w:b/>
          <w:bCs/>
          <w:color w:val="366092"/>
        </w:rPr>
        <w:t>空调旅游大巴；</w:t>
      </w:r>
    </w:p>
    <w:p>
      <w:pPr>
        <w:tabs>
          <w:tab w:val="center" w:pos="4153"/>
        </w:tabs>
        <w:spacing w:after="0" w:line="400" w:lineRule="exact"/>
        <w:ind w:firstLine="422" w:firstLineChars="200"/>
        <w:rPr>
          <w:rFonts w:hint="eastAsia" w:ascii="微软雅黑" w:hAnsi="微软雅黑" w:eastAsia="宋体"/>
          <w:b/>
          <w:bCs/>
          <w:color w:val="366092"/>
          <w:lang w:eastAsia="zh-CN"/>
        </w:rPr>
      </w:pPr>
      <w:r>
        <w:rPr>
          <w:rFonts w:hint="eastAsia" w:ascii="微软雅黑" w:hAnsi="微软雅黑"/>
          <w:b/>
          <w:bCs/>
          <w:color w:val="366092"/>
        </w:rPr>
        <w:t>6、持证合格导游服务；</w:t>
      </w:r>
      <w:r>
        <w:rPr>
          <w:rFonts w:hint="eastAsia" w:ascii="微软雅黑" w:hAnsi="微软雅黑"/>
          <w:b/>
          <w:bCs/>
          <w:color w:val="366092"/>
          <w:lang w:val="en-US" w:eastAsia="zh-CN"/>
        </w:rPr>
        <w:t>300元/人/天</w:t>
      </w:r>
      <w:r>
        <w:rPr>
          <w:rFonts w:hint="eastAsia" w:ascii="微软雅黑" w:hAnsi="微软雅黑"/>
          <w:b/>
          <w:bCs/>
          <w:color w:val="366092"/>
          <w:lang w:eastAsia="zh-CN"/>
        </w:rPr>
        <w:tab/>
      </w:r>
    </w:p>
    <w:p>
      <w:pPr>
        <w:spacing w:after="0" w:line="400" w:lineRule="exact"/>
        <w:ind w:firstLine="422" w:firstLineChars="200"/>
        <w:rPr>
          <w:rFonts w:hint="eastAsia" w:ascii="微软雅黑" w:hAnsi="微软雅黑"/>
          <w:b/>
          <w:bCs/>
          <w:color w:val="366092"/>
        </w:rPr>
      </w:pPr>
      <w:r>
        <w:rPr>
          <w:rFonts w:hint="eastAsia" w:ascii="微软雅黑" w:hAnsi="微软雅黑"/>
          <w:b/>
          <w:bCs/>
          <w:color w:val="366092"/>
          <w:lang w:val="en-US" w:eastAsia="zh-CN"/>
        </w:rPr>
        <w:t>7、</w:t>
      </w:r>
      <w:r>
        <w:rPr>
          <w:rFonts w:hint="eastAsia" w:ascii="微软雅黑" w:hAnsi="微软雅黑"/>
          <w:b/>
          <w:bCs/>
          <w:color w:val="366092"/>
        </w:rPr>
        <w:t>无购物店。</w:t>
      </w:r>
    </w:p>
    <w:p>
      <w:pPr>
        <w:spacing w:after="0" w:line="400" w:lineRule="exact"/>
        <w:ind w:firstLine="422" w:firstLineChars="200"/>
        <w:rPr>
          <w:rFonts w:hint="eastAsia" w:ascii="微软雅黑" w:hAnsi="微软雅黑" w:eastAsia="宋体"/>
          <w:b/>
          <w:bCs/>
          <w:color w:val="36609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D2BE3"/>
    <w:multiLevelType w:val="singleLevel"/>
    <w:tmpl w:val="8FFD2B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7A16"/>
    <w:rsid w:val="000743AA"/>
    <w:rsid w:val="009D086D"/>
    <w:rsid w:val="00AE0A6D"/>
    <w:rsid w:val="00EE2170"/>
    <w:rsid w:val="00F51F09"/>
    <w:rsid w:val="018459B6"/>
    <w:rsid w:val="03FA33F7"/>
    <w:rsid w:val="05B545D4"/>
    <w:rsid w:val="062E40A9"/>
    <w:rsid w:val="064B593A"/>
    <w:rsid w:val="06B44D6B"/>
    <w:rsid w:val="07773210"/>
    <w:rsid w:val="07A27BDE"/>
    <w:rsid w:val="082A342C"/>
    <w:rsid w:val="08A150C9"/>
    <w:rsid w:val="096D4159"/>
    <w:rsid w:val="0A2F15CC"/>
    <w:rsid w:val="0B025795"/>
    <w:rsid w:val="0B307499"/>
    <w:rsid w:val="0B5C1C1F"/>
    <w:rsid w:val="0B8542E8"/>
    <w:rsid w:val="0C004309"/>
    <w:rsid w:val="0C033DC6"/>
    <w:rsid w:val="0C23159F"/>
    <w:rsid w:val="0CDD58C5"/>
    <w:rsid w:val="0CDE5DBF"/>
    <w:rsid w:val="0CF15962"/>
    <w:rsid w:val="0D4F1A3A"/>
    <w:rsid w:val="0D634799"/>
    <w:rsid w:val="0ECD4FD3"/>
    <w:rsid w:val="0F78667E"/>
    <w:rsid w:val="0F982CDA"/>
    <w:rsid w:val="0FAF3327"/>
    <w:rsid w:val="0FB45EDB"/>
    <w:rsid w:val="0FBF0C49"/>
    <w:rsid w:val="10267833"/>
    <w:rsid w:val="106C708C"/>
    <w:rsid w:val="107211D8"/>
    <w:rsid w:val="112948A8"/>
    <w:rsid w:val="119F07B3"/>
    <w:rsid w:val="12F54164"/>
    <w:rsid w:val="13153A6E"/>
    <w:rsid w:val="14041724"/>
    <w:rsid w:val="14EB788F"/>
    <w:rsid w:val="15B35038"/>
    <w:rsid w:val="15D4332B"/>
    <w:rsid w:val="16CE236D"/>
    <w:rsid w:val="176A06E7"/>
    <w:rsid w:val="18FC1A04"/>
    <w:rsid w:val="19A61706"/>
    <w:rsid w:val="19F34879"/>
    <w:rsid w:val="1A433C63"/>
    <w:rsid w:val="1AB75856"/>
    <w:rsid w:val="1AC01DE7"/>
    <w:rsid w:val="1B3F7A16"/>
    <w:rsid w:val="1C321F24"/>
    <w:rsid w:val="1C3B128A"/>
    <w:rsid w:val="1C903E07"/>
    <w:rsid w:val="1CB63C6B"/>
    <w:rsid w:val="1D2A4861"/>
    <w:rsid w:val="1D3D796F"/>
    <w:rsid w:val="1DE037FA"/>
    <w:rsid w:val="1E0128CD"/>
    <w:rsid w:val="204A3955"/>
    <w:rsid w:val="204D1A7D"/>
    <w:rsid w:val="204E7C85"/>
    <w:rsid w:val="20C4043C"/>
    <w:rsid w:val="22251C98"/>
    <w:rsid w:val="228C5EA8"/>
    <w:rsid w:val="247E2E7E"/>
    <w:rsid w:val="24847274"/>
    <w:rsid w:val="259E0252"/>
    <w:rsid w:val="260C0473"/>
    <w:rsid w:val="267951DD"/>
    <w:rsid w:val="267C6773"/>
    <w:rsid w:val="27F2382B"/>
    <w:rsid w:val="28DD0DE0"/>
    <w:rsid w:val="2909746A"/>
    <w:rsid w:val="293F06D3"/>
    <w:rsid w:val="295324D9"/>
    <w:rsid w:val="29D271E0"/>
    <w:rsid w:val="2A3006EC"/>
    <w:rsid w:val="2A9C3EE2"/>
    <w:rsid w:val="2B9E285E"/>
    <w:rsid w:val="2BC24D07"/>
    <w:rsid w:val="2C243F9B"/>
    <w:rsid w:val="2D5E0BC6"/>
    <w:rsid w:val="2F0C3028"/>
    <w:rsid w:val="2F640BC2"/>
    <w:rsid w:val="2FF03673"/>
    <w:rsid w:val="31166D72"/>
    <w:rsid w:val="329220B3"/>
    <w:rsid w:val="32B82FE2"/>
    <w:rsid w:val="32CD0C71"/>
    <w:rsid w:val="340E2E62"/>
    <w:rsid w:val="34102FB6"/>
    <w:rsid w:val="35C44DE1"/>
    <w:rsid w:val="36CE6A85"/>
    <w:rsid w:val="377E3123"/>
    <w:rsid w:val="383E3C21"/>
    <w:rsid w:val="38505C0C"/>
    <w:rsid w:val="38517242"/>
    <w:rsid w:val="39596539"/>
    <w:rsid w:val="3B0A6C61"/>
    <w:rsid w:val="3B0A6F1E"/>
    <w:rsid w:val="3C961A3D"/>
    <w:rsid w:val="3D1857F0"/>
    <w:rsid w:val="3E320B25"/>
    <w:rsid w:val="3E9B4AB4"/>
    <w:rsid w:val="3EC54B06"/>
    <w:rsid w:val="3F44382E"/>
    <w:rsid w:val="3FB34375"/>
    <w:rsid w:val="407C75AC"/>
    <w:rsid w:val="426F7D40"/>
    <w:rsid w:val="42F65A80"/>
    <w:rsid w:val="44634F00"/>
    <w:rsid w:val="447B383C"/>
    <w:rsid w:val="454020AE"/>
    <w:rsid w:val="458E237F"/>
    <w:rsid w:val="45C8751B"/>
    <w:rsid w:val="478A7594"/>
    <w:rsid w:val="483463D6"/>
    <w:rsid w:val="486163DF"/>
    <w:rsid w:val="48B93BF6"/>
    <w:rsid w:val="49D362C5"/>
    <w:rsid w:val="4A4E2F0E"/>
    <w:rsid w:val="4AE20D9D"/>
    <w:rsid w:val="4AF6416F"/>
    <w:rsid w:val="4B661751"/>
    <w:rsid w:val="4B9007B0"/>
    <w:rsid w:val="4CFB4552"/>
    <w:rsid w:val="4D9A716F"/>
    <w:rsid w:val="4DA716DC"/>
    <w:rsid w:val="4E122E40"/>
    <w:rsid w:val="4EA74B5F"/>
    <w:rsid w:val="4FA9627F"/>
    <w:rsid w:val="4FFB3455"/>
    <w:rsid w:val="4FFF463A"/>
    <w:rsid w:val="5019268B"/>
    <w:rsid w:val="50A52464"/>
    <w:rsid w:val="51477D7B"/>
    <w:rsid w:val="51804CB1"/>
    <w:rsid w:val="53076733"/>
    <w:rsid w:val="53077AF5"/>
    <w:rsid w:val="548F4B63"/>
    <w:rsid w:val="54B45DF3"/>
    <w:rsid w:val="553C272B"/>
    <w:rsid w:val="55D35AEB"/>
    <w:rsid w:val="563324B5"/>
    <w:rsid w:val="56956E0D"/>
    <w:rsid w:val="56A63D42"/>
    <w:rsid w:val="56F02AC8"/>
    <w:rsid w:val="56F7420C"/>
    <w:rsid w:val="571B2694"/>
    <w:rsid w:val="57375BA3"/>
    <w:rsid w:val="584F51DE"/>
    <w:rsid w:val="58E469F4"/>
    <w:rsid w:val="590100E8"/>
    <w:rsid w:val="59674AC3"/>
    <w:rsid w:val="59FC1BAF"/>
    <w:rsid w:val="5A1261C3"/>
    <w:rsid w:val="5A3E1ADF"/>
    <w:rsid w:val="5A4E2E0C"/>
    <w:rsid w:val="5A826B53"/>
    <w:rsid w:val="5AF804AA"/>
    <w:rsid w:val="5BA50C96"/>
    <w:rsid w:val="5BAB72DC"/>
    <w:rsid w:val="5BB81FBD"/>
    <w:rsid w:val="5BFD60E9"/>
    <w:rsid w:val="5C673C2D"/>
    <w:rsid w:val="5C6B18C6"/>
    <w:rsid w:val="5C865932"/>
    <w:rsid w:val="5CA12D15"/>
    <w:rsid w:val="5DC77072"/>
    <w:rsid w:val="5E0A727E"/>
    <w:rsid w:val="5E855957"/>
    <w:rsid w:val="61D10D2B"/>
    <w:rsid w:val="62606E06"/>
    <w:rsid w:val="626C5117"/>
    <w:rsid w:val="64D40192"/>
    <w:rsid w:val="651700DB"/>
    <w:rsid w:val="65472C91"/>
    <w:rsid w:val="660812CA"/>
    <w:rsid w:val="66CF2D85"/>
    <w:rsid w:val="66F776E7"/>
    <w:rsid w:val="67FF79DF"/>
    <w:rsid w:val="68A819D7"/>
    <w:rsid w:val="68E730DA"/>
    <w:rsid w:val="69A10BE9"/>
    <w:rsid w:val="6A3C7DE0"/>
    <w:rsid w:val="6A9B1968"/>
    <w:rsid w:val="6CA35AD0"/>
    <w:rsid w:val="6CD40596"/>
    <w:rsid w:val="6D170963"/>
    <w:rsid w:val="6D535020"/>
    <w:rsid w:val="6E552B6A"/>
    <w:rsid w:val="6F5B18A5"/>
    <w:rsid w:val="6FA40502"/>
    <w:rsid w:val="6FD83044"/>
    <w:rsid w:val="70B72902"/>
    <w:rsid w:val="71A36769"/>
    <w:rsid w:val="72944AE1"/>
    <w:rsid w:val="729C0B64"/>
    <w:rsid w:val="72C21E6F"/>
    <w:rsid w:val="72E4092B"/>
    <w:rsid w:val="73567F47"/>
    <w:rsid w:val="74A96666"/>
    <w:rsid w:val="74AE07AC"/>
    <w:rsid w:val="74B01BF7"/>
    <w:rsid w:val="74D668D1"/>
    <w:rsid w:val="759378D6"/>
    <w:rsid w:val="75BF7714"/>
    <w:rsid w:val="760F2F5C"/>
    <w:rsid w:val="763258BF"/>
    <w:rsid w:val="764005E3"/>
    <w:rsid w:val="766F35D3"/>
    <w:rsid w:val="76741EA3"/>
    <w:rsid w:val="77186569"/>
    <w:rsid w:val="7737657B"/>
    <w:rsid w:val="78C5590D"/>
    <w:rsid w:val="78CA6106"/>
    <w:rsid w:val="78D81E84"/>
    <w:rsid w:val="792C598C"/>
    <w:rsid w:val="7B4B4521"/>
    <w:rsid w:val="7B7A49DE"/>
    <w:rsid w:val="7C0C0A31"/>
    <w:rsid w:val="7D147F43"/>
    <w:rsid w:val="7D655DC7"/>
    <w:rsid w:val="7D696740"/>
    <w:rsid w:val="7D92024B"/>
    <w:rsid w:val="7DC078D7"/>
    <w:rsid w:val="7E1A6DA9"/>
    <w:rsid w:val="7E6067FF"/>
    <w:rsid w:val="7ED21DC5"/>
    <w:rsid w:val="7F051AFE"/>
    <w:rsid w:val="7F2146F4"/>
    <w:rsid w:val="7F3654B4"/>
    <w:rsid w:val="7F6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503M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834</Words>
  <Characters>887</Characters>
  <Lines>0</Lines>
  <Paragraphs>0</Paragraphs>
  <TotalTime>54</TotalTime>
  <ScaleCrop>false</ScaleCrop>
  <LinksUpToDate>false</LinksUpToDate>
  <CharactersWithSpaces>1078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2018-06-17T08:03:00Z</dcterms:created>
  <dc:creator>·······彼岸</dc:creator>
  <cp:lastModifiedBy>·······彼岸</cp:lastModifiedBy>
  <dcterms:modified xsi:type="dcterms:W3CDTF">2018-06-18T09:01:14Z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